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2A61" w14:textId="77777777" w:rsidR="007618A4" w:rsidRPr="007618A4" w:rsidRDefault="007618A4" w:rsidP="007618A4">
      <w:pPr>
        <w:spacing w:after="0" w:line="240" w:lineRule="auto"/>
      </w:pPr>
      <w:r w:rsidRPr="007618A4">
        <w:t>*</w:t>
      </w:r>
    </w:p>
    <w:p w14:paraId="0C6B8D07" w14:textId="77777777" w:rsidR="007618A4" w:rsidRPr="007618A4" w:rsidRDefault="007618A4" w:rsidP="007618A4">
      <w:pPr>
        <w:spacing w:after="0" w:line="240" w:lineRule="auto"/>
      </w:pPr>
      <w:r w:rsidRPr="007618A4">
        <w:rPr>
          <w:i/>
        </w:rPr>
        <w:t>Ottawa Outlook, nee North Hero News and World Review  ….</w:t>
      </w:r>
      <w:r w:rsidRPr="007618A4">
        <w:rPr>
          <w:i/>
        </w:rPr>
        <w:tab/>
        <w:t xml:space="preserve">  …….</w:t>
      </w:r>
      <w:r w:rsidRPr="007618A4">
        <w:rPr>
          <w:i/>
        </w:rPr>
        <w:tab/>
        <w:t>Mostly stuff no one else would print.</w:t>
      </w:r>
    </w:p>
    <w:p w14:paraId="150E0B74" w14:textId="77777777" w:rsidR="007618A4" w:rsidRPr="007618A4" w:rsidRDefault="007618A4" w:rsidP="007618A4">
      <w:pPr>
        <w:spacing w:after="0" w:line="240" w:lineRule="auto"/>
      </w:pPr>
      <w:r w:rsidRPr="007618A4">
        <w:t>Tuesday, November 01, 2011</w:t>
      </w:r>
      <w:r w:rsidRPr="007618A4">
        <w:tab/>
      </w:r>
      <w:r w:rsidRPr="007618A4">
        <w:tab/>
      </w:r>
      <w:r w:rsidRPr="007618A4">
        <w:tab/>
        <w:t xml:space="preserve">   </w:t>
      </w:r>
      <w:r w:rsidRPr="007618A4">
        <w:tab/>
        <w:t xml:space="preserve">  </w:t>
      </w:r>
      <w:r w:rsidRPr="007618A4">
        <w:tab/>
        <w:t xml:space="preserve">   c:/outlk11, 11wc23</w:t>
      </w:r>
      <w:r w:rsidRPr="007618A4">
        <w:tab/>
      </w:r>
      <w:r w:rsidRPr="007618A4">
        <w:tab/>
      </w:r>
      <w:r w:rsidRPr="007618A4">
        <w:tab/>
        <w:t xml:space="preserve"> </w:t>
      </w:r>
      <w:r w:rsidRPr="007618A4">
        <w:tab/>
      </w:r>
      <w:r w:rsidRPr="007618A4">
        <w:tab/>
        <w:t xml:space="preserve">      </w:t>
      </w:r>
      <w:r w:rsidRPr="007618A4">
        <w:tab/>
      </w:r>
      <w:r w:rsidRPr="007618A4">
        <w:tab/>
      </w:r>
      <w:r w:rsidRPr="007618A4">
        <w:tab/>
      </w:r>
      <w:r w:rsidRPr="007618A4">
        <w:tab/>
        <w:t xml:space="preserve"> </w:t>
      </w:r>
      <w:r w:rsidRPr="007618A4">
        <w:tab/>
        <w:t xml:space="preserve">                                                                                                   (2011  Letter #16)</w:t>
      </w:r>
    </w:p>
    <w:p w14:paraId="56DA26AC" w14:textId="77777777" w:rsidR="007618A4" w:rsidRPr="007618A4" w:rsidRDefault="007618A4" w:rsidP="007618A4">
      <w:pPr>
        <w:spacing w:after="0" w:line="240" w:lineRule="auto"/>
      </w:pPr>
      <w:r w:rsidRPr="007618A4">
        <w:rPr>
          <w:b/>
        </w:rPr>
        <w:t>Peanut Butter Cookies.</w:t>
      </w:r>
    </w:p>
    <w:p w14:paraId="0A0A83E8" w14:textId="77777777" w:rsidR="007618A4" w:rsidRPr="007618A4" w:rsidRDefault="007618A4" w:rsidP="007618A4">
      <w:pPr>
        <w:spacing w:after="0" w:line="240" w:lineRule="auto"/>
      </w:pPr>
      <w:r w:rsidRPr="007618A4">
        <w:tab/>
        <w:t>Ah November, … getting toward the end of 2011!  Two more letters to write and running out of inspiration.  We have started 22 letters this year &amp; sent 15.  4 didn’t make it much past the title.  3 were written, but in the cold light of their following day, … we decided not to send them.  Let’s see, … there was:</w:t>
      </w:r>
    </w:p>
    <w:p w14:paraId="50731294" w14:textId="77777777" w:rsidR="007618A4" w:rsidRPr="007618A4" w:rsidRDefault="007618A4" w:rsidP="007618A4">
      <w:pPr>
        <w:spacing w:after="0" w:line="240" w:lineRule="auto"/>
      </w:pPr>
      <w:r w:rsidRPr="007618A4">
        <w:tab/>
      </w:r>
      <w:r w:rsidRPr="007618A4">
        <w:rPr>
          <w:i/>
        </w:rPr>
        <w:t>“An Immigrants opinion of Canada &amp; Canadians”</w:t>
      </w:r>
      <w:r w:rsidRPr="007618A4">
        <w:t xml:space="preserve">.  </w:t>
      </w:r>
    </w:p>
    <w:p w14:paraId="699C938D" w14:textId="77777777" w:rsidR="007618A4" w:rsidRPr="007618A4" w:rsidRDefault="007618A4" w:rsidP="007618A4">
      <w:pPr>
        <w:spacing w:after="0" w:line="240" w:lineRule="auto"/>
      </w:pPr>
      <w:r w:rsidRPr="007618A4">
        <w:tab/>
        <w:t>Oh boy!  This studied epistle’s conclusion was that Canadians weren’t much different than Americans.  With most Canadians busy re-fighting the War of 1812, this could be a very unpopular stance for a new resident from the U.S. to take.</w:t>
      </w:r>
    </w:p>
    <w:p w14:paraId="36D5759E" w14:textId="77777777" w:rsidR="007618A4" w:rsidRPr="007618A4" w:rsidRDefault="007618A4" w:rsidP="007618A4">
      <w:pPr>
        <w:spacing w:after="0" w:line="240" w:lineRule="auto"/>
      </w:pPr>
      <w:r w:rsidRPr="007618A4">
        <w:tab/>
      </w:r>
      <w:r w:rsidRPr="007618A4">
        <w:rPr>
          <w:i/>
        </w:rPr>
        <w:t>“My 2012  U.S. Presidential election campaign platform”</w:t>
      </w:r>
      <w:r w:rsidRPr="007618A4">
        <w:t xml:space="preserve">.  </w:t>
      </w:r>
    </w:p>
    <w:p w14:paraId="360E0FBB" w14:textId="77777777" w:rsidR="007618A4" w:rsidRPr="007618A4" w:rsidRDefault="007618A4" w:rsidP="007618A4">
      <w:pPr>
        <w:spacing w:after="0" w:line="240" w:lineRule="auto"/>
      </w:pPr>
      <w:r w:rsidRPr="007618A4">
        <w:tab/>
        <w:t xml:space="preserve">Almost everyone I know in the U.S. is either a Democrat or Republican.  Should we go public with our views on: Abortion, Budgets, Drugs, Environment, Foreign Involvement. Health Care, Religion, Taxation,  ... they’d all think I should be committed. </w:t>
      </w:r>
    </w:p>
    <w:p w14:paraId="547E50E6" w14:textId="77777777" w:rsidR="007618A4" w:rsidRPr="007618A4" w:rsidRDefault="007618A4" w:rsidP="007618A4">
      <w:pPr>
        <w:spacing w:after="0" w:line="240" w:lineRule="auto"/>
      </w:pPr>
      <w:r w:rsidRPr="007618A4">
        <w:tab/>
      </w:r>
      <w:r w:rsidRPr="007618A4">
        <w:rPr>
          <w:i/>
        </w:rPr>
        <w:t>“Male Old Age”.</w:t>
      </w:r>
    </w:p>
    <w:p w14:paraId="0CF26AD7" w14:textId="77777777" w:rsidR="007618A4" w:rsidRPr="007618A4" w:rsidRDefault="007618A4" w:rsidP="007618A4">
      <w:pPr>
        <w:spacing w:after="0" w:line="240" w:lineRule="auto"/>
      </w:pPr>
      <w:r w:rsidRPr="007618A4">
        <w:rPr>
          <w:i/>
        </w:rPr>
        <w:tab/>
      </w:r>
      <w:r w:rsidRPr="007618A4">
        <w:t xml:space="preserve"> (Probably of interest only to grouchy old men like me, … and don’t think we have any readers like this.)</w:t>
      </w:r>
    </w:p>
    <w:p w14:paraId="4AF96111" w14:textId="77777777" w:rsidR="007618A4" w:rsidRPr="007618A4" w:rsidRDefault="007618A4" w:rsidP="007618A4">
      <w:pPr>
        <w:spacing w:after="0" w:line="240" w:lineRule="auto"/>
      </w:pPr>
      <w:r w:rsidRPr="007618A4">
        <w:tab/>
        <w:t>But wait!  There is one 2011 fiasco which has gone unreported and is definitely ‘Fair Game’.  Our last batch of Peanut Butter Cookies!  This will take care of November and December is slotted to report on a big family Thanksgiving reunion in Glastonbury Ct.  Good plan.</w:t>
      </w:r>
    </w:p>
    <w:p w14:paraId="5C0DB466" w14:textId="77777777" w:rsidR="007618A4" w:rsidRPr="007618A4" w:rsidRDefault="007618A4" w:rsidP="007618A4">
      <w:pPr>
        <w:spacing w:after="0" w:line="240" w:lineRule="auto"/>
      </w:pPr>
      <w:r w:rsidRPr="007618A4">
        <w:t xml:space="preserve"> </w:t>
      </w:r>
      <w:r w:rsidRPr="007618A4">
        <w:tab/>
        <w:t>We can not remember a time in life when there were no Peanut Butter Cookies.  Mother used to make them and would let me  mash the double fork imprint on the tops.   Oh Boy!   Distinctive peanut flavor, rich &amp; crunchy.   We’ve nothing against Choc. Chip, Hermits or Danish Butter Cookies, but PBC’s are definitely the favorite.  Must have made a gadzillion for the kids. Even with non-dairy margarine they were good.</w:t>
      </w:r>
    </w:p>
    <w:p w14:paraId="14CE8420" w14:textId="77777777" w:rsidR="007618A4" w:rsidRPr="007618A4" w:rsidRDefault="007618A4" w:rsidP="007618A4">
      <w:pPr>
        <w:spacing w:after="0" w:line="240" w:lineRule="auto"/>
      </w:pPr>
      <w:r w:rsidRPr="007618A4">
        <w:tab/>
        <w:t xml:space="preserve">Awaiting a visit from Gweth, the newest Grandchild, we thought, </w:t>
      </w:r>
      <w:r w:rsidRPr="007618A4">
        <w:rPr>
          <w:i/>
        </w:rPr>
        <w:t>“Let’s make a batch of Peanut Butter Cookies”.</w:t>
      </w:r>
      <w:r w:rsidRPr="007618A4">
        <w:t xml:space="preserve">  Our recipe makes about 50 cookies.  Ought to be able to spare maybe 5 or so for her.  Okay, let’s go.  </w:t>
      </w:r>
    </w:p>
    <w:p w14:paraId="51AF75A6" w14:textId="77777777" w:rsidR="007618A4" w:rsidRPr="007618A4" w:rsidRDefault="007618A4" w:rsidP="007618A4">
      <w:pPr>
        <w:spacing w:after="0" w:line="240" w:lineRule="auto"/>
      </w:pPr>
      <w:r w:rsidRPr="007618A4">
        <w:tab/>
        <w:t xml:space="preserve">Get out the ingredients, nine.        </w:t>
      </w:r>
    </w:p>
    <w:p w14:paraId="534139B8" w14:textId="77777777" w:rsidR="007618A4" w:rsidRPr="007618A4" w:rsidRDefault="007618A4" w:rsidP="007618A4">
      <w:pPr>
        <w:spacing w:after="0" w:line="240" w:lineRule="auto"/>
      </w:pPr>
      <w:r w:rsidRPr="007618A4">
        <w:tab/>
        <w:t>Page 658 Joy of Cooking.  This book is excellent documentation of all recipes ever made in the Jefferson household.  The soiled, dog-eared pages are a give-away.</w:t>
      </w:r>
    </w:p>
    <w:p w14:paraId="08502E93" w14:textId="77777777" w:rsidR="007618A4" w:rsidRPr="007618A4" w:rsidRDefault="007618A4" w:rsidP="007618A4">
      <w:pPr>
        <w:spacing w:after="0" w:line="240" w:lineRule="auto"/>
      </w:pPr>
      <w:r w:rsidRPr="007618A4">
        <w:tab/>
        <w:t>Turn on the oven.  Do we need the cookbook?  No,  it’s 375.</w:t>
      </w:r>
      <w:r w:rsidRPr="007618A4">
        <w:footnoteReference w:id="1"/>
      </w:r>
      <w:r w:rsidRPr="007618A4">
        <w:t>[1]</w:t>
      </w:r>
    </w:p>
    <w:p w14:paraId="07177201" w14:textId="77777777" w:rsidR="007618A4" w:rsidRPr="007618A4" w:rsidRDefault="007618A4" w:rsidP="007618A4">
      <w:pPr>
        <w:spacing w:after="0" w:line="240" w:lineRule="auto"/>
      </w:pPr>
      <w:r w:rsidRPr="007618A4">
        <w:tab/>
        <w:t>On with the mixing, shaping, imprinting, then into the oven with the first batch.  Takes about 15 minutes.</w:t>
      </w:r>
    </w:p>
    <w:p w14:paraId="297D5779" w14:textId="77777777" w:rsidR="007618A4" w:rsidRPr="007618A4" w:rsidRDefault="007618A4" w:rsidP="007618A4">
      <w:pPr>
        <w:spacing w:after="0" w:line="240" w:lineRule="auto"/>
      </w:pPr>
      <w:r w:rsidRPr="007618A4">
        <w:tab/>
        <w:t>Hmmmn, funny smell.  Take a peek.  Good grief, burnt around the edges already!.</w:t>
      </w:r>
    </w:p>
    <w:p w14:paraId="48917EE5" w14:textId="77777777" w:rsidR="007618A4" w:rsidRPr="007618A4" w:rsidRDefault="007618A4" w:rsidP="007618A4">
      <w:pPr>
        <w:spacing w:after="0" w:line="240" w:lineRule="auto"/>
      </w:pPr>
      <w:r w:rsidRPr="007618A4">
        <w:tab/>
        <w:t>What’s going on?</w:t>
      </w:r>
    </w:p>
    <w:p w14:paraId="10BDEB0A" w14:textId="77777777" w:rsidR="007618A4" w:rsidRPr="007618A4" w:rsidRDefault="007618A4" w:rsidP="007618A4">
      <w:pPr>
        <w:spacing w:after="0" w:line="240" w:lineRule="auto"/>
      </w:pPr>
      <w:r w:rsidRPr="007618A4">
        <w:tab/>
        <w:t xml:space="preserve">Oh well, put in the second batch, we’ll check it sooner. </w:t>
      </w:r>
    </w:p>
    <w:p w14:paraId="60EE9BEC" w14:textId="77777777" w:rsidR="007618A4" w:rsidRPr="007618A4" w:rsidRDefault="007618A4" w:rsidP="007618A4">
      <w:pPr>
        <w:spacing w:after="0" w:line="240" w:lineRule="auto"/>
      </w:pPr>
      <w:r w:rsidRPr="007618A4">
        <w:tab/>
        <w:t>Eight minutes later.  Edges turning dark brown,</w:t>
      </w:r>
    </w:p>
    <w:p w14:paraId="3CE09CE7" w14:textId="77777777" w:rsidR="007618A4" w:rsidRPr="007618A4" w:rsidRDefault="007618A4" w:rsidP="007618A4">
      <w:pPr>
        <w:spacing w:after="0" w:line="240" w:lineRule="auto"/>
      </w:pPr>
      <w:r w:rsidRPr="007618A4">
        <w:tab/>
        <w:t>Take them out before they’re too burned..</w:t>
      </w:r>
    </w:p>
    <w:p w14:paraId="0FF0208A" w14:textId="77777777" w:rsidR="007618A4" w:rsidRPr="007618A4" w:rsidRDefault="007618A4" w:rsidP="007618A4">
      <w:pPr>
        <w:spacing w:after="0" w:line="240" w:lineRule="auto"/>
      </w:pPr>
      <w:r w:rsidRPr="007618A4">
        <w:tab/>
        <w:t xml:space="preserve">Turn off the oven.  </w:t>
      </w:r>
    </w:p>
    <w:p w14:paraId="0A1D00B7" w14:textId="77777777" w:rsidR="007618A4" w:rsidRPr="007618A4" w:rsidRDefault="007618A4" w:rsidP="007618A4">
      <w:pPr>
        <w:spacing w:after="0" w:line="240" w:lineRule="auto"/>
      </w:pPr>
      <w:r w:rsidRPr="007618A4">
        <w:tab/>
        <w:t xml:space="preserve">Goodness, the fan came on.  Thought that came on only at the end of an oven cleaning.  </w:t>
      </w:r>
    </w:p>
    <w:p w14:paraId="15B110E6" w14:textId="77777777" w:rsidR="007618A4" w:rsidRPr="007618A4" w:rsidRDefault="007618A4" w:rsidP="007618A4">
      <w:pPr>
        <w:spacing w:after="0" w:line="240" w:lineRule="auto"/>
      </w:pPr>
      <w:r w:rsidRPr="007618A4">
        <w:lastRenderedPageBreak/>
        <w:tab/>
        <w:t>Finally, at long last,  the temperature setting is looked at.   Holy moly, … 475 degrees.  Hope we don’t lose our ‘kitchen privileges’.</w:t>
      </w:r>
    </w:p>
    <w:p w14:paraId="44E205AC" w14:textId="77777777" w:rsidR="007618A4" w:rsidRPr="007618A4" w:rsidRDefault="007618A4" w:rsidP="007618A4">
      <w:pPr>
        <w:spacing w:after="0" w:line="240" w:lineRule="auto"/>
      </w:pPr>
      <w:r w:rsidRPr="007618A4">
        <w:t> </w:t>
      </w:r>
    </w:p>
    <w:p w14:paraId="2E006137" w14:textId="77777777" w:rsidR="007618A4" w:rsidRPr="007618A4" w:rsidRDefault="007618A4" w:rsidP="007618A4">
      <w:pPr>
        <w:spacing w:after="0" w:line="240" w:lineRule="auto"/>
      </w:pPr>
      <w:r w:rsidRPr="007618A4">
        <w:tab/>
        <w:t xml:space="preserve">Lucile managed to isolate a few not so burned ones for the visiting guest of honor..  Far from rich and crunchy, they were more like Peanut Butter Hardtack. Most of the rest were eventually eaten with much less than the usual enjoyment.  </w:t>
      </w:r>
    </w:p>
    <w:p w14:paraId="5F9E4AA1" w14:textId="77777777" w:rsidR="007618A4" w:rsidRPr="007618A4" w:rsidRDefault="007618A4" w:rsidP="007618A4">
      <w:pPr>
        <w:spacing w:after="0" w:line="240" w:lineRule="auto"/>
      </w:pPr>
      <w:r w:rsidRPr="007618A4">
        <w:tab/>
        <w:t>Well, … we did get a letter out of the oven boo-boo.  And you know, … maybe no one will ever ask for another of our Peanut Butter Cookies.  We can eat all 50.</w:t>
      </w:r>
      <w:r w:rsidRPr="007618A4">
        <w:tab/>
      </w:r>
    </w:p>
    <w:p w14:paraId="56A1DF8C" w14:textId="77777777" w:rsidR="007618A4" w:rsidRPr="007618A4" w:rsidRDefault="007618A4" w:rsidP="007618A4">
      <w:pPr>
        <w:spacing w:after="0" w:line="240" w:lineRule="auto"/>
      </w:pPr>
      <w:r w:rsidRPr="007618A4">
        <w:tab/>
      </w:r>
    </w:p>
    <w:p w14:paraId="1B09EEA1" w14:textId="77777777" w:rsidR="007618A4" w:rsidRPr="007618A4" w:rsidRDefault="007618A4" w:rsidP="007618A4">
      <w:pPr>
        <w:spacing w:after="0" w:line="240" w:lineRule="auto"/>
      </w:pPr>
      <w:r w:rsidRPr="007618A4">
        <w:t>From Ottawa, Lucille, Bailey &amp; Ken.</w:t>
      </w:r>
    </w:p>
    <w:p w14:paraId="67145820" w14:textId="77777777" w:rsidR="007618A4" w:rsidRPr="007618A4" w:rsidRDefault="007618A4" w:rsidP="007618A4">
      <w:pPr>
        <w:spacing w:after="0" w:line="240" w:lineRule="auto"/>
      </w:pPr>
      <w:r w:rsidRPr="007618A4">
        <w:t> </w:t>
      </w:r>
    </w:p>
    <w:p w14:paraId="1285A1F6" w14:textId="77777777" w:rsidR="007618A4" w:rsidRPr="007618A4" w:rsidRDefault="007618A4" w:rsidP="007618A4">
      <w:pPr>
        <w:spacing w:after="0" w:line="240" w:lineRule="auto"/>
      </w:pPr>
      <w:r w:rsidRPr="007618A4">
        <w:rPr>
          <w:i/>
        </w:rPr>
        <w:t> </w:t>
      </w:r>
    </w:p>
    <w:p w14:paraId="2BA32825" w14:textId="77777777" w:rsidR="007618A4" w:rsidRPr="007618A4" w:rsidRDefault="007618A4" w:rsidP="007618A4">
      <w:pPr>
        <w:spacing w:after="0" w:line="240" w:lineRule="auto"/>
      </w:pPr>
      <w:r w:rsidRPr="007618A4">
        <w:rPr>
          <w:i/>
        </w:rPr>
        <w:t> </w:t>
      </w:r>
    </w:p>
    <w:p w14:paraId="2D47DBC0" w14:textId="77777777" w:rsidR="007618A4" w:rsidRPr="007618A4" w:rsidRDefault="007618A4" w:rsidP="007618A4">
      <w:pPr>
        <w:spacing w:after="0" w:line="240" w:lineRule="auto"/>
      </w:pPr>
      <w:r w:rsidRPr="007618A4">
        <w:t> </w:t>
      </w:r>
    </w:p>
    <w:p w14:paraId="38C61317" w14:textId="77777777" w:rsidR="007618A4" w:rsidRPr="007618A4" w:rsidRDefault="007618A4" w:rsidP="007618A4">
      <w:pPr>
        <w:spacing w:after="0" w:line="240" w:lineRule="auto"/>
      </w:pPr>
      <w:r w:rsidRPr="007618A4">
        <w:t> </w:t>
      </w:r>
    </w:p>
    <w:p w14:paraId="21D737FE" w14:textId="77777777" w:rsidR="007618A4" w:rsidRPr="007618A4" w:rsidRDefault="007618A4" w:rsidP="007618A4">
      <w:pPr>
        <w:spacing w:after="0" w:line="240" w:lineRule="auto"/>
      </w:pPr>
      <w:r w:rsidRPr="007618A4">
        <w:t> </w:t>
      </w:r>
    </w:p>
    <w:p w14:paraId="588BCE8F" w14:textId="77777777" w:rsidR="007618A4" w:rsidRPr="007618A4" w:rsidRDefault="007618A4" w:rsidP="007618A4">
      <w:pPr>
        <w:spacing w:after="0" w:line="240" w:lineRule="auto"/>
      </w:pPr>
      <w:r w:rsidRPr="007618A4">
        <w:t> </w:t>
      </w:r>
    </w:p>
    <w:p w14:paraId="06802223" w14:textId="77777777" w:rsidR="007618A4" w:rsidRPr="007618A4" w:rsidRDefault="007618A4" w:rsidP="007618A4">
      <w:pPr>
        <w:spacing w:after="0" w:line="240" w:lineRule="auto"/>
      </w:pPr>
      <w:r w:rsidRPr="007618A4">
        <w:t> </w:t>
      </w:r>
    </w:p>
    <w:p w14:paraId="7CAA588D" w14:textId="77777777" w:rsidR="007618A4" w:rsidRPr="007618A4" w:rsidRDefault="007618A4" w:rsidP="007618A4">
      <w:pPr>
        <w:spacing w:after="0" w:line="240" w:lineRule="auto"/>
      </w:pPr>
      <w:r w:rsidRPr="007618A4">
        <w:t> </w:t>
      </w:r>
    </w:p>
    <w:p w14:paraId="2E141023" w14:textId="77777777" w:rsidR="007618A4" w:rsidRPr="007618A4" w:rsidRDefault="007618A4" w:rsidP="007618A4">
      <w:pPr>
        <w:spacing w:after="0" w:line="240" w:lineRule="auto"/>
      </w:pPr>
      <w:r w:rsidRPr="007618A4">
        <w:t> </w:t>
      </w:r>
    </w:p>
    <w:p w14:paraId="52BBCC61" w14:textId="77777777" w:rsidR="007618A4" w:rsidRPr="007618A4" w:rsidRDefault="007618A4" w:rsidP="007618A4">
      <w:pPr>
        <w:spacing w:after="0" w:line="240" w:lineRule="auto"/>
      </w:pPr>
      <w:r w:rsidRPr="007618A4">
        <w:br/>
      </w:r>
    </w:p>
    <w:p w14:paraId="099C91E3" w14:textId="77777777" w:rsidR="007618A4" w:rsidRPr="007618A4" w:rsidRDefault="007618A4" w:rsidP="007618A4">
      <w:pPr>
        <w:spacing w:after="0" w:line="240" w:lineRule="auto"/>
      </w:pPr>
      <w:r w:rsidRPr="007618A4">
        <w:pict w14:anchorId="434EB02B">
          <v:rect id="_x0000_i1031" style="width:154.45pt;height:.75pt" o:hrpct="330" o:hrstd="t" o:hr="t" fillcolor="#a0a0a0" stroked="f"/>
        </w:pict>
      </w:r>
    </w:p>
    <w:p w14:paraId="5695737A" w14:textId="77777777" w:rsidR="007618A4" w:rsidRPr="007618A4" w:rsidRDefault="007618A4" w:rsidP="007618A4">
      <w:pPr>
        <w:spacing w:after="0" w:line="240" w:lineRule="auto"/>
      </w:pPr>
      <w:r w:rsidRPr="007618A4">
        <w:t>Ken Jefferson</w:t>
      </w:r>
      <w:r w:rsidRPr="007618A4">
        <w:br/>
      </w:r>
      <w:hyperlink r:id="rId6" w:history="1">
        <w:r w:rsidRPr="007618A4">
          <w:rPr>
            <w:rStyle w:val="Hyperlink"/>
          </w:rPr>
          <w:t>ken.jefferson@sympatico.ca</w:t>
        </w:r>
      </w:hyperlink>
    </w:p>
    <w:p w14:paraId="3E7BEA22" w14:textId="77777777" w:rsidR="007618A4" w:rsidRPr="007618A4" w:rsidRDefault="007618A4" w:rsidP="007618A4">
      <w:pPr>
        <w:spacing w:after="0" w:line="240" w:lineRule="auto"/>
      </w:pPr>
      <w:r w:rsidRPr="007618A4">
        <w:br/>
      </w:r>
      <w:r w:rsidRPr="007618A4">
        <w:br/>
        <w:t>__________ Information from ESET NOD32 Antivirus, version of virus signature database 6593 (20111101) __________</w:t>
      </w:r>
      <w:r w:rsidRPr="007618A4">
        <w:br/>
      </w:r>
      <w:r w:rsidRPr="007618A4">
        <w:br/>
        <w:t>The message was checked by ESET NOD32 Antivirus.</w:t>
      </w:r>
      <w:r w:rsidRPr="007618A4">
        <w:br/>
      </w:r>
      <w:r w:rsidRPr="007618A4">
        <w:br/>
      </w:r>
      <w:hyperlink r:id="rId7" w:history="1">
        <w:r w:rsidRPr="007618A4">
          <w:rPr>
            <w:rStyle w:val="Hyperlink"/>
          </w:rPr>
          <w:t>http://www.eset.com</w:t>
        </w:r>
      </w:hyperlink>
    </w:p>
    <w:p w14:paraId="7EB680DA" w14:textId="77777777" w:rsidR="00DF7093" w:rsidRDefault="00DF7093" w:rsidP="007618A4">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93FA" w14:textId="77777777" w:rsidR="00F80D70" w:rsidRDefault="00F80D70" w:rsidP="007618A4">
      <w:pPr>
        <w:spacing w:after="0" w:line="240" w:lineRule="auto"/>
      </w:pPr>
      <w:r>
        <w:separator/>
      </w:r>
    </w:p>
  </w:endnote>
  <w:endnote w:type="continuationSeparator" w:id="0">
    <w:p w14:paraId="555D1745" w14:textId="77777777" w:rsidR="00F80D70" w:rsidRDefault="00F80D70" w:rsidP="0076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DD36" w14:textId="77777777" w:rsidR="00F80D70" w:rsidRDefault="00F80D70" w:rsidP="007618A4">
      <w:pPr>
        <w:spacing w:after="0" w:line="240" w:lineRule="auto"/>
      </w:pPr>
      <w:r>
        <w:separator/>
      </w:r>
    </w:p>
  </w:footnote>
  <w:footnote w:type="continuationSeparator" w:id="0">
    <w:p w14:paraId="1A698D49" w14:textId="77777777" w:rsidR="00F80D70" w:rsidRDefault="00F80D70" w:rsidP="007618A4">
      <w:pPr>
        <w:spacing w:after="0" w:line="240" w:lineRule="auto"/>
      </w:pPr>
      <w:r>
        <w:continuationSeparator/>
      </w:r>
    </w:p>
  </w:footnote>
  <w:footnote w:id="1">
    <w:p w14:paraId="32D1F9E3" w14:textId="77777777" w:rsidR="007618A4" w:rsidRDefault="007618A4" w:rsidP="007618A4">
      <w:pPr>
        <w:pStyle w:val="FootnoteText"/>
      </w:pPr>
      <w:r>
        <w:rPr>
          <w:rStyle w:val="FootnoteReference"/>
        </w:rPr>
        <w:footnoteRef/>
      </w:r>
      <w:r>
        <w:rPr>
          <w:rStyle w:val="FootnoteReference"/>
        </w:rPr>
        <w:t>[1]</w:t>
      </w:r>
      <w:r>
        <w:t xml:space="preserve"> The critical moment as far as this letter is concerned.  Dum-dum set it to 475.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AB"/>
    <w:rsid w:val="001B79B1"/>
    <w:rsid w:val="007618A4"/>
    <w:rsid w:val="00797AAB"/>
    <w:rsid w:val="0093023D"/>
    <w:rsid w:val="00DF7093"/>
    <w:rsid w:val="00F8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3C721-4C4A-49A6-8D83-085457D0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AAB"/>
    <w:rPr>
      <w:rFonts w:eastAsiaTheme="majorEastAsia" w:cstheme="majorBidi"/>
      <w:color w:val="272727" w:themeColor="text1" w:themeTint="D8"/>
    </w:rPr>
  </w:style>
  <w:style w:type="paragraph" w:styleId="Title">
    <w:name w:val="Title"/>
    <w:basedOn w:val="Normal"/>
    <w:next w:val="Normal"/>
    <w:link w:val="TitleChar"/>
    <w:uiPriority w:val="10"/>
    <w:qFormat/>
    <w:rsid w:val="00797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AAB"/>
    <w:pPr>
      <w:spacing w:before="160"/>
      <w:jc w:val="center"/>
    </w:pPr>
    <w:rPr>
      <w:i/>
      <w:iCs/>
      <w:color w:val="404040" w:themeColor="text1" w:themeTint="BF"/>
    </w:rPr>
  </w:style>
  <w:style w:type="character" w:customStyle="1" w:styleId="QuoteChar">
    <w:name w:val="Quote Char"/>
    <w:basedOn w:val="DefaultParagraphFont"/>
    <w:link w:val="Quote"/>
    <w:uiPriority w:val="29"/>
    <w:rsid w:val="00797AAB"/>
    <w:rPr>
      <w:i/>
      <w:iCs/>
      <w:color w:val="404040" w:themeColor="text1" w:themeTint="BF"/>
    </w:rPr>
  </w:style>
  <w:style w:type="paragraph" w:styleId="ListParagraph">
    <w:name w:val="List Paragraph"/>
    <w:basedOn w:val="Normal"/>
    <w:uiPriority w:val="34"/>
    <w:qFormat/>
    <w:rsid w:val="00797AAB"/>
    <w:pPr>
      <w:ind w:left="720"/>
      <w:contextualSpacing/>
    </w:pPr>
  </w:style>
  <w:style w:type="character" w:styleId="IntenseEmphasis">
    <w:name w:val="Intense Emphasis"/>
    <w:basedOn w:val="DefaultParagraphFont"/>
    <w:uiPriority w:val="21"/>
    <w:qFormat/>
    <w:rsid w:val="00797AAB"/>
    <w:rPr>
      <w:i/>
      <w:iCs/>
      <w:color w:val="0F4761" w:themeColor="accent1" w:themeShade="BF"/>
    </w:rPr>
  </w:style>
  <w:style w:type="paragraph" w:styleId="IntenseQuote">
    <w:name w:val="Intense Quote"/>
    <w:basedOn w:val="Normal"/>
    <w:next w:val="Normal"/>
    <w:link w:val="IntenseQuoteChar"/>
    <w:uiPriority w:val="30"/>
    <w:qFormat/>
    <w:rsid w:val="00797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AAB"/>
    <w:rPr>
      <w:i/>
      <w:iCs/>
      <w:color w:val="0F4761" w:themeColor="accent1" w:themeShade="BF"/>
    </w:rPr>
  </w:style>
  <w:style w:type="character" w:styleId="IntenseReference">
    <w:name w:val="Intense Reference"/>
    <w:basedOn w:val="DefaultParagraphFont"/>
    <w:uiPriority w:val="32"/>
    <w:qFormat/>
    <w:rsid w:val="00797AAB"/>
    <w:rPr>
      <w:b/>
      <w:bCs/>
      <w:smallCaps/>
      <w:color w:val="0F4761" w:themeColor="accent1" w:themeShade="BF"/>
      <w:spacing w:val="5"/>
    </w:rPr>
  </w:style>
  <w:style w:type="paragraph" w:styleId="FootnoteText">
    <w:name w:val="footnote text"/>
    <w:basedOn w:val="Normal"/>
    <w:link w:val="FootnoteTextChar"/>
    <w:uiPriority w:val="99"/>
    <w:semiHidden/>
    <w:unhideWhenUsed/>
    <w:rsid w:val="00761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8A4"/>
    <w:rPr>
      <w:sz w:val="20"/>
      <w:szCs w:val="20"/>
    </w:rPr>
  </w:style>
  <w:style w:type="character" w:styleId="FootnoteReference">
    <w:name w:val="footnote reference"/>
    <w:basedOn w:val="DefaultParagraphFont"/>
    <w:uiPriority w:val="99"/>
    <w:semiHidden/>
    <w:unhideWhenUsed/>
    <w:rsid w:val="007618A4"/>
  </w:style>
  <w:style w:type="character" w:styleId="Hyperlink">
    <w:name w:val="Hyperlink"/>
    <w:basedOn w:val="DefaultParagraphFont"/>
    <w:uiPriority w:val="99"/>
    <w:unhideWhenUsed/>
    <w:rsid w:val="007618A4"/>
    <w:rPr>
      <w:color w:val="467886" w:themeColor="hyperlink"/>
      <w:u w:val="single"/>
    </w:rPr>
  </w:style>
  <w:style w:type="character" w:styleId="UnresolvedMention">
    <w:name w:val="Unresolved Mention"/>
    <w:basedOn w:val="DefaultParagraphFont"/>
    <w:uiPriority w:val="99"/>
    <w:semiHidden/>
    <w:unhideWhenUsed/>
    <w:rsid w:val="00761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7890">
      <w:bodyDiv w:val="1"/>
      <w:marLeft w:val="0"/>
      <w:marRight w:val="0"/>
      <w:marTop w:val="0"/>
      <w:marBottom w:val="0"/>
      <w:divBdr>
        <w:top w:val="none" w:sz="0" w:space="0" w:color="auto"/>
        <w:left w:val="none" w:sz="0" w:space="0" w:color="auto"/>
        <w:bottom w:val="none" w:sz="0" w:space="0" w:color="auto"/>
        <w:right w:val="none" w:sz="0" w:space="0" w:color="auto"/>
      </w:divBdr>
      <w:divsChild>
        <w:div w:id="313149692">
          <w:marLeft w:val="0"/>
          <w:marRight w:val="0"/>
          <w:marTop w:val="0"/>
          <w:marBottom w:val="0"/>
          <w:divBdr>
            <w:top w:val="none" w:sz="0" w:space="0" w:color="auto"/>
            <w:left w:val="none" w:sz="0" w:space="0" w:color="auto"/>
            <w:bottom w:val="none" w:sz="0" w:space="0" w:color="auto"/>
            <w:right w:val="none" w:sz="0" w:space="0" w:color="auto"/>
          </w:divBdr>
          <w:divsChild>
            <w:div w:id="1743798287">
              <w:marLeft w:val="0"/>
              <w:marRight w:val="0"/>
              <w:marTop w:val="0"/>
              <w:marBottom w:val="0"/>
              <w:divBdr>
                <w:top w:val="none" w:sz="0" w:space="0" w:color="auto"/>
                <w:left w:val="none" w:sz="0" w:space="0" w:color="auto"/>
                <w:bottom w:val="none" w:sz="0" w:space="0" w:color="auto"/>
                <w:right w:val="none" w:sz="0" w:space="0" w:color="auto"/>
              </w:divBdr>
              <w:divsChild>
                <w:div w:id="1367949639">
                  <w:marLeft w:val="0"/>
                  <w:marRight w:val="0"/>
                  <w:marTop w:val="0"/>
                  <w:marBottom w:val="0"/>
                  <w:divBdr>
                    <w:top w:val="none" w:sz="0" w:space="0" w:color="auto"/>
                    <w:left w:val="none" w:sz="0" w:space="0" w:color="auto"/>
                    <w:bottom w:val="none" w:sz="0" w:space="0" w:color="auto"/>
                    <w:right w:val="none" w:sz="0" w:space="0" w:color="auto"/>
                  </w:divBdr>
                </w:div>
              </w:divsChild>
            </w:div>
            <w:div w:id="4768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3000">
      <w:bodyDiv w:val="1"/>
      <w:marLeft w:val="0"/>
      <w:marRight w:val="0"/>
      <w:marTop w:val="0"/>
      <w:marBottom w:val="0"/>
      <w:divBdr>
        <w:top w:val="none" w:sz="0" w:space="0" w:color="auto"/>
        <w:left w:val="none" w:sz="0" w:space="0" w:color="auto"/>
        <w:bottom w:val="none" w:sz="0" w:space="0" w:color="auto"/>
        <w:right w:val="none" w:sz="0" w:space="0" w:color="auto"/>
      </w:divBdr>
      <w:divsChild>
        <w:div w:id="684790189">
          <w:marLeft w:val="0"/>
          <w:marRight w:val="0"/>
          <w:marTop w:val="0"/>
          <w:marBottom w:val="0"/>
          <w:divBdr>
            <w:top w:val="none" w:sz="0" w:space="0" w:color="auto"/>
            <w:left w:val="none" w:sz="0" w:space="0" w:color="auto"/>
            <w:bottom w:val="none" w:sz="0" w:space="0" w:color="auto"/>
            <w:right w:val="none" w:sz="0" w:space="0" w:color="auto"/>
          </w:divBdr>
          <w:divsChild>
            <w:div w:id="979991641">
              <w:marLeft w:val="0"/>
              <w:marRight w:val="0"/>
              <w:marTop w:val="0"/>
              <w:marBottom w:val="0"/>
              <w:divBdr>
                <w:top w:val="none" w:sz="0" w:space="0" w:color="auto"/>
                <w:left w:val="none" w:sz="0" w:space="0" w:color="auto"/>
                <w:bottom w:val="none" w:sz="0" w:space="0" w:color="auto"/>
                <w:right w:val="none" w:sz="0" w:space="0" w:color="auto"/>
              </w:divBdr>
              <w:divsChild>
                <w:div w:id="1210914906">
                  <w:marLeft w:val="0"/>
                  <w:marRight w:val="0"/>
                  <w:marTop w:val="0"/>
                  <w:marBottom w:val="0"/>
                  <w:divBdr>
                    <w:top w:val="none" w:sz="0" w:space="0" w:color="auto"/>
                    <w:left w:val="none" w:sz="0" w:space="0" w:color="auto"/>
                    <w:bottom w:val="none" w:sz="0" w:space="0" w:color="auto"/>
                    <w:right w:val="none" w:sz="0" w:space="0" w:color="auto"/>
                  </w:divBdr>
                </w:div>
              </w:divsChild>
            </w:div>
            <w:div w:id="4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2025-01-13T21:24:00Z</dcterms:created>
  <dcterms:modified xsi:type="dcterms:W3CDTF">2025-01-13T21:24:00Z</dcterms:modified>
</cp:coreProperties>
</file>